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E" w:rsidRPr="006E73CD" w:rsidRDefault="006E73CD" w:rsidP="00247800">
      <w:pPr>
        <w:rPr>
          <w:b/>
          <w:lang w:val="de-AT"/>
        </w:rPr>
      </w:pPr>
      <w:r>
        <w:rPr>
          <w:lang w:val="de-AT"/>
        </w:rPr>
        <w:t>F</w:t>
      </w:r>
      <w:r w:rsidR="00813CBA">
        <w:rPr>
          <w:lang w:val="de-AT"/>
        </w:rPr>
        <w:t>URCHE-Kolumne 38</w:t>
      </w:r>
      <w:r w:rsidR="00813CBA">
        <w:rPr>
          <w:lang w:val="de-AT"/>
        </w:rPr>
        <w:tab/>
      </w:r>
      <w:r w:rsidR="00813CBA">
        <w:rPr>
          <w:lang w:val="de-AT"/>
        </w:rPr>
        <w:tab/>
      </w:r>
      <w:r w:rsidR="00813CBA">
        <w:rPr>
          <w:lang w:val="de-AT"/>
        </w:rPr>
        <w:tab/>
        <w:t xml:space="preserve">      </w:t>
      </w:r>
      <w:r w:rsidRPr="006E73CD">
        <w:rPr>
          <w:b/>
          <w:sz w:val="32"/>
          <w:szCs w:val="32"/>
          <w:lang w:val="de-AT"/>
        </w:rPr>
        <w:t xml:space="preserve">WER </w:t>
      </w:r>
      <w:r w:rsidR="000E5CC6">
        <w:rPr>
          <w:b/>
          <w:sz w:val="32"/>
          <w:szCs w:val="32"/>
          <w:lang w:val="de-AT"/>
        </w:rPr>
        <w:t xml:space="preserve">KEINE WAHL HAT </w:t>
      </w:r>
      <w:r w:rsidRPr="006E73CD">
        <w:rPr>
          <w:b/>
          <w:lang w:val="de-AT"/>
        </w:rPr>
        <w:t>….</w:t>
      </w:r>
    </w:p>
    <w:p w:rsidR="00247800" w:rsidRDefault="00247800" w:rsidP="00247800">
      <w:pPr>
        <w:rPr>
          <w:lang w:val="de-AT"/>
        </w:rPr>
      </w:pPr>
    </w:p>
    <w:p w:rsidR="006E73CD" w:rsidRDefault="006E73CD" w:rsidP="00247800">
      <w:pPr>
        <w:rPr>
          <w:lang w:val="de-AT"/>
        </w:rPr>
      </w:pPr>
    </w:p>
    <w:p w:rsidR="00247800" w:rsidRDefault="000E5CC6" w:rsidP="00813CBA">
      <w:pPr>
        <w:jc w:val="both"/>
        <w:rPr>
          <w:lang w:val="de-AT"/>
        </w:rPr>
      </w:pPr>
      <w:r>
        <w:rPr>
          <w:lang w:val="de-AT"/>
        </w:rPr>
        <w:t xml:space="preserve">Wer die Wahl hat, hat bekanntlich die Qual. Die hat aber offensichtlich auch der, der keine Wahl hat. Anders wären die aktionistischen Kreativitätsschübe zu Fragen der Bundespräsidentenwahl </w:t>
      </w:r>
      <w:r w:rsidR="00DF4D23">
        <w:rPr>
          <w:lang w:val="de-AT"/>
        </w:rPr>
        <w:t xml:space="preserve">aus den letzten Wochen </w:t>
      </w:r>
      <w:r>
        <w:rPr>
          <w:lang w:val="de-AT"/>
        </w:rPr>
        <w:t xml:space="preserve">wohl nicht zu erklären. </w:t>
      </w:r>
      <w:r w:rsidR="00247800">
        <w:rPr>
          <w:lang w:val="de-AT"/>
        </w:rPr>
        <w:t>Das</w:t>
      </w:r>
      <w:r w:rsidR="00C802A6">
        <w:rPr>
          <w:lang w:val="de-AT"/>
        </w:rPr>
        <w:t xml:space="preserve"> bunte</w:t>
      </w:r>
      <w:r w:rsidR="00247800">
        <w:rPr>
          <w:lang w:val="de-AT"/>
        </w:rPr>
        <w:t xml:space="preserve"> Spektrum reicht von einer Abschaffung der Volkswahl </w:t>
      </w:r>
      <w:r w:rsidR="00C802A6">
        <w:rPr>
          <w:lang w:val="de-AT"/>
        </w:rPr>
        <w:t xml:space="preserve">bis </w:t>
      </w:r>
      <w:r w:rsidR="00247800">
        <w:rPr>
          <w:lang w:val="de-AT"/>
        </w:rPr>
        <w:t xml:space="preserve">zu einer Verlängerung der Amtsperiode </w:t>
      </w:r>
      <w:r w:rsidR="006C6B76">
        <w:rPr>
          <w:lang w:val="de-AT"/>
        </w:rPr>
        <w:t xml:space="preserve">des Bundespräsidenten </w:t>
      </w:r>
      <w:r w:rsidR="00247800">
        <w:rPr>
          <w:lang w:val="de-AT"/>
        </w:rPr>
        <w:t>ohne Möglichkeit der Wiederwahl</w:t>
      </w:r>
      <w:r w:rsidR="006C6B76">
        <w:rPr>
          <w:lang w:val="de-AT"/>
        </w:rPr>
        <w:t>.</w:t>
      </w:r>
    </w:p>
    <w:p w:rsidR="006C6B76" w:rsidRDefault="006C6B76" w:rsidP="00813CBA">
      <w:pPr>
        <w:jc w:val="both"/>
        <w:rPr>
          <w:lang w:val="de-AT"/>
        </w:rPr>
      </w:pPr>
    </w:p>
    <w:p w:rsidR="006C6B76" w:rsidRDefault="006C6B76" w:rsidP="00813CBA">
      <w:pPr>
        <w:jc w:val="both"/>
        <w:rPr>
          <w:lang w:val="de-AT"/>
        </w:rPr>
      </w:pPr>
      <w:r>
        <w:rPr>
          <w:lang w:val="de-AT"/>
        </w:rPr>
        <w:t>Die meisten d</w:t>
      </w:r>
      <w:r w:rsidR="00C802A6">
        <w:rPr>
          <w:lang w:val="de-AT"/>
        </w:rPr>
        <w:t>ies</w:t>
      </w:r>
      <w:r>
        <w:rPr>
          <w:lang w:val="de-AT"/>
        </w:rPr>
        <w:t xml:space="preserve">er </w:t>
      </w:r>
      <w:r w:rsidR="000D68CA">
        <w:rPr>
          <w:lang w:val="de-AT"/>
        </w:rPr>
        <w:t>improvisierten L</w:t>
      </w:r>
      <w:r w:rsidR="00C802A6">
        <w:rPr>
          <w:lang w:val="de-AT"/>
        </w:rPr>
        <w:t xml:space="preserve">ösungen wirken </w:t>
      </w:r>
      <w:r>
        <w:rPr>
          <w:lang w:val="de-AT"/>
        </w:rPr>
        <w:t>konstruiert</w:t>
      </w:r>
      <w:r w:rsidR="00C802A6">
        <w:rPr>
          <w:lang w:val="de-AT"/>
        </w:rPr>
        <w:t xml:space="preserve"> – und es nimmt sie auch niemand wirklich ernst, weil in zwei Wochen ja ohnehin alles vorbei ist. Ihr eigentlicher Zweck </w:t>
      </w:r>
      <w:r w:rsidR="000D68CA">
        <w:rPr>
          <w:lang w:val="de-AT"/>
        </w:rPr>
        <w:t xml:space="preserve">scheint die leidliche Überbrückung der demokratiepolitischen Verlegenheit zu sein, dass dem amtierenden Präsidenten kein </w:t>
      </w:r>
      <w:r w:rsidR="005E750B">
        <w:rPr>
          <w:lang w:val="de-AT"/>
        </w:rPr>
        <w:t xml:space="preserve">Kontrahent </w:t>
      </w:r>
      <w:r w:rsidR="000D68CA">
        <w:rPr>
          <w:lang w:val="de-AT"/>
        </w:rPr>
        <w:t xml:space="preserve">von wirklichem Gewicht gegenübersteht. </w:t>
      </w:r>
    </w:p>
    <w:p w:rsidR="000D68CA" w:rsidRDefault="000D68CA" w:rsidP="00813CBA">
      <w:pPr>
        <w:jc w:val="both"/>
        <w:rPr>
          <w:lang w:val="de-AT"/>
        </w:rPr>
      </w:pPr>
    </w:p>
    <w:p w:rsidR="000D68CA" w:rsidRDefault="000D68CA" w:rsidP="00813CBA">
      <w:pPr>
        <w:jc w:val="both"/>
        <w:rPr>
          <w:lang w:val="de-AT"/>
        </w:rPr>
      </w:pPr>
      <w:r>
        <w:rPr>
          <w:lang w:val="de-AT"/>
        </w:rPr>
        <w:t xml:space="preserve">Nachdem die ursprünglich intendierte Kandidatur des Erwin Pröll aus Gründen des </w:t>
      </w:r>
      <w:r w:rsidR="00BD128C">
        <w:rPr>
          <w:lang w:val="de-AT"/>
        </w:rPr>
        <w:t>„</w:t>
      </w:r>
      <w:proofErr w:type="spellStart"/>
      <w:r>
        <w:rPr>
          <w:lang w:val="de-AT"/>
        </w:rPr>
        <w:t>family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business</w:t>
      </w:r>
      <w:proofErr w:type="spellEnd"/>
      <w:r>
        <w:rPr>
          <w:lang w:val="de-AT"/>
        </w:rPr>
        <w:t>“ abgesagt worden war, hieß es mit einem Mal, die Volkspartei würde schon aus Gründen der Wahlkampf-Kostenersparnis niemanden nominieren. Für ein von vornherein verlorenes Rennen gegen einen mit hohem Amtsbonus ausgestatteten Präsidenten Fischer sei es unvernünftig, Geld auszugeben.</w:t>
      </w:r>
    </w:p>
    <w:p w:rsidR="000D68CA" w:rsidRDefault="000D68CA" w:rsidP="00813CBA">
      <w:pPr>
        <w:jc w:val="both"/>
        <w:rPr>
          <w:lang w:val="de-AT"/>
        </w:rPr>
      </w:pPr>
    </w:p>
    <w:p w:rsidR="00523C44" w:rsidRDefault="000D68CA" w:rsidP="00813CBA">
      <w:pPr>
        <w:jc w:val="both"/>
        <w:rPr>
          <w:lang w:val="de-AT"/>
        </w:rPr>
      </w:pPr>
      <w:r>
        <w:rPr>
          <w:lang w:val="de-AT"/>
        </w:rPr>
        <w:t xml:space="preserve">Man weiß ja: Alle anderen Wahlgänge werden aus der </w:t>
      </w:r>
      <w:r w:rsidR="005E750B">
        <w:rPr>
          <w:lang w:val="de-AT"/>
        </w:rPr>
        <w:t xml:space="preserve">öffentlichen </w:t>
      </w:r>
      <w:r>
        <w:rPr>
          <w:lang w:val="de-AT"/>
        </w:rPr>
        <w:t xml:space="preserve">Parteiförderung </w:t>
      </w:r>
      <w:r w:rsidR="008A533B">
        <w:rPr>
          <w:lang w:val="de-AT"/>
        </w:rPr>
        <w:t>ma</w:t>
      </w:r>
      <w:r w:rsidR="005E750B">
        <w:rPr>
          <w:lang w:val="de-AT"/>
        </w:rPr>
        <w:t>ß</w:t>
      </w:r>
      <w:r w:rsidR="008A533B">
        <w:rPr>
          <w:lang w:val="de-AT"/>
        </w:rPr>
        <w:t xml:space="preserve">geblich mitfinanziert – nur bei der Präsidentschaftswahl gibt es diese öffentliche Finanzierung nicht. Und noch dazu sei die Kassenlage gerade der Volkspartei nach dem teuren „Es reicht“-Wahlkampf so prekär, dass man sich schon deshalb keine </w:t>
      </w:r>
      <w:r w:rsidR="005B5FE7">
        <w:rPr>
          <w:lang w:val="de-AT"/>
        </w:rPr>
        <w:t xml:space="preserve">verschwendeten </w:t>
      </w:r>
      <w:r w:rsidR="008A533B">
        <w:rPr>
          <w:lang w:val="de-AT"/>
        </w:rPr>
        <w:t>Ausgaben leisten möchte.</w:t>
      </w:r>
      <w:r w:rsidR="00523C44">
        <w:rPr>
          <w:lang w:val="de-AT"/>
        </w:rPr>
        <w:t xml:space="preserve"> </w:t>
      </w:r>
      <w:r w:rsidR="008A533B">
        <w:rPr>
          <w:lang w:val="de-AT"/>
        </w:rPr>
        <w:t xml:space="preserve">So plausibel das klingen mag – ich </w:t>
      </w:r>
      <w:r w:rsidR="00523C44">
        <w:rPr>
          <w:lang w:val="de-AT"/>
        </w:rPr>
        <w:t xml:space="preserve">will nicht glauben, dass es bei ernsthaftem Willen, sich dieser Wahl zu stellen, wirklich am Geld hätte scheitern dürfen. </w:t>
      </w:r>
    </w:p>
    <w:p w:rsidR="00523C44" w:rsidRDefault="00523C44" w:rsidP="00813CBA">
      <w:pPr>
        <w:jc w:val="both"/>
        <w:rPr>
          <w:lang w:val="de-AT"/>
        </w:rPr>
      </w:pPr>
    </w:p>
    <w:p w:rsidR="00AB3D35" w:rsidRDefault="00523C44" w:rsidP="00813CBA">
      <w:pPr>
        <w:jc w:val="both"/>
        <w:rPr>
          <w:lang w:val="de-AT"/>
        </w:rPr>
      </w:pPr>
      <w:r>
        <w:rPr>
          <w:lang w:val="de-AT"/>
        </w:rPr>
        <w:t xml:space="preserve">Plausibler scheint mir eine andere Begründung, </w:t>
      </w:r>
      <w:r w:rsidR="008A533B">
        <w:rPr>
          <w:lang w:val="de-AT"/>
        </w:rPr>
        <w:t>die kürzlich in einer privaten Runde aufkam</w:t>
      </w:r>
      <w:r w:rsidR="005B5FE7">
        <w:rPr>
          <w:lang w:val="de-AT"/>
        </w:rPr>
        <w:t xml:space="preserve">. Sie lautet </w:t>
      </w:r>
      <w:r>
        <w:rPr>
          <w:lang w:val="de-AT"/>
        </w:rPr>
        <w:t xml:space="preserve">schlicht </w:t>
      </w:r>
      <w:r w:rsidR="005B5FE7">
        <w:rPr>
          <w:lang w:val="de-AT"/>
        </w:rPr>
        <w:t xml:space="preserve">so: </w:t>
      </w:r>
      <w:r w:rsidR="008A533B">
        <w:rPr>
          <w:lang w:val="de-AT"/>
        </w:rPr>
        <w:t xml:space="preserve">nachdem der niederösterreichische Landeshauptmann es nicht werden durfte, </w:t>
      </w:r>
      <w:r w:rsidR="00522DA2">
        <w:rPr>
          <w:lang w:val="de-AT"/>
        </w:rPr>
        <w:t>konnte</w:t>
      </w:r>
      <w:r w:rsidR="008A533B">
        <w:rPr>
          <w:lang w:val="de-AT"/>
        </w:rPr>
        <w:t xml:space="preserve"> auch niemand anderer mehr </w:t>
      </w:r>
      <w:r w:rsidR="006E73CD">
        <w:rPr>
          <w:lang w:val="de-AT"/>
        </w:rPr>
        <w:t xml:space="preserve">ohne das Risiko schwerer innerparteilicher Zerwürfnisse </w:t>
      </w:r>
      <w:r w:rsidR="008A533B">
        <w:rPr>
          <w:lang w:val="de-AT"/>
        </w:rPr>
        <w:t>in den Vordergrund geschoben werden</w:t>
      </w:r>
      <w:r w:rsidR="006E73CD">
        <w:rPr>
          <w:lang w:val="de-AT"/>
        </w:rPr>
        <w:t xml:space="preserve">. </w:t>
      </w:r>
    </w:p>
    <w:p w:rsidR="00AB3D35" w:rsidRDefault="00AB3D35" w:rsidP="00813CBA">
      <w:pPr>
        <w:jc w:val="both"/>
        <w:rPr>
          <w:lang w:val="de-AT"/>
        </w:rPr>
      </w:pPr>
    </w:p>
    <w:p w:rsidR="005B5FE7" w:rsidRDefault="00523C44" w:rsidP="00813CBA">
      <w:pPr>
        <w:jc w:val="both"/>
        <w:rPr>
          <w:lang w:val="de-AT"/>
        </w:rPr>
      </w:pPr>
      <w:r>
        <w:rPr>
          <w:lang w:val="de-AT"/>
        </w:rPr>
        <w:t>Und tatsächlich hätte es o</w:t>
      </w:r>
      <w:r w:rsidR="005B5FE7">
        <w:rPr>
          <w:lang w:val="de-AT"/>
        </w:rPr>
        <w:t>hne diesen</w:t>
      </w:r>
      <w:r w:rsidR="006E73CD">
        <w:rPr>
          <w:lang w:val="de-AT"/>
        </w:rPr>
        <w:t xml:space="preserve"> bisher</w:t>
      </w:r>
      <w:r w:rsidR="005B5FE7">
        <w:rPr>
          <w:lang w:val="de-AT"/>
        </w:rPr>
        <w:t xml:space="preserve"> </w:t>
      </w:r>
      <w:r>
        <w:rPr>
          <w:lang w:val="de-AT"/>
        </w:rPr>
        <w:t xml:space="preserve">gut </w:t>
      </w:r>
      <w:r w:rsidR="005B5FE7">
        <w:rPr>
          <w:lang w:val="de-AT"/>
        </w:rPr>
        <w:t>ver</w:t>
      </w:r>
      <w:r w:rsidR="006E73CD">
        <w:rPr>
          <w:lang w:val="de-AT"/>
        </w:rPr>
        <w:t xml:space="preserve">borgenen </w:t>
      </w:r>
      <w:r w:rsidR="005B5FE7">
        <w:rPr>
          <w:lang w:val="de-AT"/>
        </w:rPr>
        <w:t xml:space="preserve">Grund bei ernsthaftem Nachdenken durchaus genügend Kandidaten </w:t>
      </w:r>
      <w:r>
        <w:rPr>
          <w:lang w:val="de-AT"/>
        </w:rPr>
        <w:t xml:space="preserve">der christdemokratisch-liberalen Regierungspartei </w:t>
      </w:r>
      <w:r w:rsidR="005B5FE7">
        <w:rPr>
          <w:lang w:val="de-AT"/>
        </w:rPr>
        <w:t xml:space="preserve">gegeben – zuvorderst den zweimaligen EU-Kommissar Franz Fischler, ein politisches Schwergewicht mit </w:t>
      </w:r>
      <w:r>
        <w:rPr>
          <w:lang w:val="de-AT"/>
        </w:rPr>
        <w:t>hoher Überzeugungskraft</w:t>
      </w:r>
      <w:r w:rsidR="005E750B">
        <w:rPr>
          <w:lang w:val="de-AT"/>
        </w:rPr>
        <w:t xml:space="preserve">, </w:t>
      </w:r>
      <w:r>
        <w:rPr>
          <w:lang w:val="de-AT"/>
        </w:rPr>
        <w:t xml:space="preserve">internationaler </w:t>
      </w:r>
      <w:r w:rsidR="005E750B">
        <w:rPr>
          <w:lang w:val="de-AT"/>
        </w:rPr>
        <w:t xml:space="preserve">Reputation und ausgewiesener Grünkompetenz. Seine Chancen auf einen möglichen Sieg wären </w:t>
      </w:r>
      <w:r w:rsidR="005B5FE7">
        <w:rPr>
          <w:lang w:val="de-AT"/>
        </w:rPr>
        <w:t>keineswegs nur theoretisch</w:t>
      </w:r>
      <w:r w:rsidR="005E750B">
        <w:rPr>
          <w:lang w:val="de-AT"/>
        </w:rPr>
        <w:t xml:space="preserve"> gewesen. </w:t>
      </w:r>
    </w:p>
    <w:p w:rsidR="00AB3D35" w:rsidRDefault="00AB3D35" w:rsidP="00813CBA">
      <w:pPr>
        <w:jc w:val="both"/>
        <w:rPr>
          <w:lang w:val="de-AT"/>
        </w:rPr>
      </w:pPr>
    </w:p>
    <w:p w:rsidR="00AB3D35" w:rsidRDefault="00AB3D35" w:rsidP="00813CBA">
      <w:pPr>
        <w:jc w:val="both"/>
        <w:rPr>
          <w:lang w:val="de-AT"/>
        </w:rPr>
      </w:pPr>
      <w:r>
        <w:rPr>
          <w:lang w:val="de-AT"/>
        </w:rPr>
        <w:t>Ich gehöre zu jener wachsenden Zahl traditionell bürgerlicher Wähler, die bei der</w:t>
      </w:r>
      <w:r w:rsidR="005E750B">
        <w:rPr>
          <w:lang w:val="de-AT"/>
        </w:rPr>
        <w:t xml:space="preserve"> nun</w:t>
      </w:r>
      <w:r>
        <w:rPr>
          <w:lang w:val="de-AT"/>
        </w:rPr>
        <w:t xml:space="preserve"> gegebenen Ausgangslage schon deshalb nicht weiß oder ungültig wählen </w:t>
      </w:r>
      <w:r w:rsidR="002815F4">
        <w:rPr>
          <w:lang w:val="de-AT"/>
        </w:rPr>
        <w:t>werden</w:t>
      </w:r>
      <w:r>
        <w:rPr>
          <w:lang w:val="de-AT"/>
        </w:rPr>
        <w:t xml:space="preserve">, weil sie damit den Abstand zwischen Frau Rosenkranz und Herrn Fischer unnötig verkleinern würden. </w:t>
      </w:r>
      <w:r w:rsidR="002815F4">
        <w:rPr>
          <w:lang w:val="de-AT"/>
        </w:rPr>
        <w:t xml:space="preserve">Dieser </w:t>
      </w:r>
      <w:r>
        <w:rPr>
          <w:lang w:val="de-AT"/>
        </w:rPr>
        <w:t xml:space="preserve">Abstand </w:t>
      </w:r>
      <w:r w:rsidR="002815F4">
        <w:rPr>
          <w:lang w:val="de-AT"/>
        </w:rPr>
        <w:t xml:space="preserve">sollte aber </w:t>
      </w:r>
      <w:r>
        <w:rPr>
          <w:lang w:val="de-AT"/>
        </w:rPr>
        <w:t>so groß wie möglich ausf</w:t>
      </w:r>
      <w:r w:rsidR="002815F4">
        <w:rPr>
          <w:lang w:val="de-AT"/>
        </w:rPr>
        <w:t xml:space="preserve">allen. </w:t>
      </w:r>
      <w:r w:rsidR="006E73CD">
        <w:rPr>
          <w:lang w:val="de-AT"/>
        </w:rPr>
        <w:t>Nicht zuletzt auch d</w:t>
      </w:r>
      <w:r>
        <w:rPr>
          <w:lang w:val="de-AT"/>
        </w:rPr>
        <w:t>eshalb möchte ich</w:t>
      </w:r>
      <w:r w:rsidR="005E750B">
        <w:rPr>
          <w:lang w:val="de-AT"/>
        </w:rPr>
        <w:t xml:space="preserve"> bei dieser Wahl</w:t>
      </w:r>
      <w:r>
        <w:rPr>
          <w:lang w:val="de-AT"/>
        </w:rPr>
        <w:t xml:space="preserve"> </w:t>
      </w:r>
      <w:r w:rsidR="00523C44">
        <w:rPr>
          <w:lang w:val="de-AT"/>
        </w:rPr>
        <w:t xml:space="preserve">jenen </w:t>
      </w:r>
      <w:r>
        <w:rPr>
          <w:lang w:val="de-AT"/>
        </w:rPr>
        <w:t>Präsidenten</w:t>
      </w:r>
      <w:r w:rsidR="00523C44">
        <w:rPr>
          <w:lang w:val="de-AT"/>
        </w:rPr>
        <w:t xml:space="preserve"> stärken</w:t>
      </w:r>
      <w:r>
        <w:rPr>
          <w:lang w:val="de-AT"/>
        </w:rPr>
        <w:t>, der</w:t>
      </w:r>
      <w:r w:rsidR="00DD555F">
        <w:rPr>
          <w:lang w:val="de-AT"/>
        </w:rPr>
        <w:t xml:space="preserve"> – unabhängig von seiner Prägung als </w:t>
      </w:r>
      <w:r>
        <w:rPr>
          <w:lang w:val="de-AT"/>
        </w:rPr>
        <w:t>prononcierter Sozialdemokrat</w:t>
      </w:r>
      <w:r w:rsidR="00523C44">
        <w:rPr>
          <w:lang w:val="de-AT"/>
        </w:rPr>
        <w:t xml:space="preserve"> – </w:t>
      </w:r>
      <w:r w:rsidR="00192E34">
        <w:rPr>
          <w:lang w:val="de-AT"/>
        </w:rPr>
        <w:t xml:space="preserve">bisher erkennbar und weitgehend erfolgreich um überparteiliche Ausübung </w:t>
      </w:r>
      <w:r>
        <w:rPr>
          <w:lang w:val="de-AT"/>
        </w:rPr>
        <w:t>sein</w:t>
      </w:r>
      <w:r w:rsidR="00192E34">
        <w:rPr>
          <w:lang w:val="de-AT"/>
        </w:rPr>
        <w:t>es</w:t>
      </w:r>
      <w:r>
        <w:rPr>
          <w:lang w:val="de-AT"/>
        </w:rPr>
        <w:t xml:space="preserve"> Amt</w:t>
      </w:r>
      <w:r w:rsidR="00192E34">
        <w:rPr>
          <w:lang w:val="de-AT"/>
        </w:rPr>
        <w:t>es</w:t>
      </w:r>
      <w:r w:rsidR="00523C44">
        <w:rPr>
          <w:lang w:val="de-AT"/>
        </w:rPr>
        <w:t xml:space="preserve"> </w:t>
      </w:r>
      <w:r w:rsidR="00192E34">
        <w:rPr>
          <w:lang w:val="de-AT"/>
        </w:rPr>
        <w:t xml:space="preserve">bemüht war. </w:t>
      </w:r>
    </w:p>
    <w:sectPr w:rsidR="00AB3D35" w:rsidSect="00412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34" w:rsidRDefault="00E27334" w:rsidP="008D2B05">
      <w:r>
        <w:separator/>
      </w:r>
    </w:p>
  </w:endnote>
  <w:endnote w:type="continuationSeparator" w:id="0">
    <w:p w:rsidR="00E27334" w:rsidRDefault="00E27334" w:rsidP="008D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34" w:rsidRDefault="00E27334" w:rsidP="008D2B05">
      <w:r>
        <w:separator/>
      </w:r>
    </w:p>
  </w:footnote>
  <w:footnote w:type="continuationSeparator" w:id="0">
    <w:p w:rsidR="00E27334" w:rsidRDefault="00E27334" w:rsidP="008D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D16"/>
    <w:multiLevelType w:val="hybridMultilevel"/>
    <w:tmpl w:val="AD58A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A9"/>
    <w:rsid w:val="00012BB8"/>
    <w:rsid w:val="000170FA"/>
    <w:rsid w:val="000205D3"/>
    <w:rsid w:val="00024913"/>
    <w:rsid w:val="00030C0C"/>
    <w:rsid w:val="00031B7F"/>
    <w:rsid w:val="000333A7"/>
    <w:rsid w:val="00036C43"/>
    <w:rsid w:val="00045B2A"/>
    <w:rsid w:val="00052257"/>
    <w:rsid w:val="00052D0D"/>
    <w:rsid w:val="00063F49"/>
    <w:rsid w:val="00065625"/>
    <w:rsid w:val="000709BC"/>
    <w:rsid w:val="0007274A"/>
    <w:rsid w:val="00094904"/>
    <w:rsid w:val="000951F9"/>
    <w:rsid w:val="000959F1"/>
    <w:rsid w:val="000A0FD7"/>
    <w:rsid w:val="000A32DD"/>
    <w:rsid w:val="000B3421"/>
    <w:rsid w:val="000B50D1"/>
    <w:rsid w:val="000C174F"/>
    <w:rsid w:val="000D4C45"/>
    <w:rsid w:val="000D68CA"/>
    <w:rsid w:val="000E1300"/>
    <w:rsid w:val="000E5CC6"/>
    <w:rsid w:val="000E64DF"/>
    <w:rsid w:val="000F2881"/>
    <w:rsid w:val="000F3043"/>
    <w:rsid w:val="0010562E"/>
    <w:rsid w:val="00112900"/>
    <w:rsid w:val="00113D78"/>
    <w:rsid w:val="001272D8"/>
    <w:rsid w:val="00134D36"/>
    <w:rsid w:val="001501C5"/>
    <w:rsid w:val="001526AF"/>
    <w:rsid w:val="00154DB2"/>
    <w:rsid w:val="0015559A"/>
    <w:rsid w:val="00175D08"/>
    <w:rsid w:val="00192E34"/>
    <w:rsid w:val="0019398B"/>
    <w:rsid w:val="00195A52"/>
    <w:rsid w:val="001A06A5"/>
    <w:rsid w:val="001A5BF9"/>
    <w:rsid w:val="001A60C9"/>
    <w:rsid w:val="001B189E"/>
    <w:rsid w:val="001E1D2D"/>
    <w:rsid w:val="001F1D2C"/>
    <w:rsid w:val="001F20C4"/>
    <w:rsid w:val="0020259A"/>
    <w:rsid w:val="00206937"/>
    <w:rsid w:val="00207D0B"/>
    <w:rsid w:val="00207FEA"/>
    <w:rsid w:val="00210B81"/>
    <w:rsid w:val="00211796"/>
    <w:rsid w:val="002118A7"/>
    <w:rsid w:val="00211A0B"/>
    <w:rsid w:val="002149B1"/>
    <w:rsid w:val="002211E7"/>
    <w:rsid w:val="00221721"/>
    <w:rsid w:val="00221FC8"/>
    <w:rsid w:val="00222775"/>
    <w:rsid w:val="00230915"/>
    <w:rsid w:val="00240908"/>
    <w:rsid w:val="00241DFC"/>
    <w:rsid w:val="00247800"/>
    <w:rsid w:val="00262C03"/>
    <w:rsid w:val="002659DA"/>
    <w:rsid w:val="00266A4C"/>
    <w:rsid w:val="0028154B"/>
    <w:rsid w:val="002815F4"/>
    <w:rsid w:val="002A3914"/>
    <w:rsid w:val="002A4477"/>
    <w:rsid w:val="002A5C00"/>
    <w:rsid w:val="002D1D09"/>
    <w:rsid w:val="002D4ABF"/>
    <w:rsid w:val="002D6BD7"/>
    <w:rsid w:val="002D7264"/>
    <w:rsid w:val="002E6944"/>
    <w:rsid w:val="002F22FB"/>
    <w:rsid w:val="002F7210"/>
    <w:rsid w:val="003044EE"/>
    <w:rsid w:val="00316FC4"/>
    <w:rsid w:val="00320876"/>
    <w:rsid w:val="00327040"/>
    <w:rsid w:val="0033297B"/>
    <w:rsid w:val="003337A6"/>
    <w:rsid w:val="00335734"/>
    <w:rsid w:val="00346990"/>
    <w:rsid w:val="00350C2E"/>
    <w:rsid w:val="00354F24"/>
    <w:rsid w:val="003765AE"/>
    <w:rsid w:val="00380F84"/>
    <w:rsid w:val="0038226B"/>
    <w:rsid w:val="003860F9"/>
    <w:rsid w:val="00390587"/>
    <w:rsid w:val="00397311"/>
    <w:rsid w:val="003A345B"/>
    <w:rsid w:val="003B3C4D"/>
    <w:rsid w:val="003C26DA"/>
    <w:rsid w:val="003C29A0"/>
    <w:rsid w:val="003C2F95"/>
    <w:rsid w:val="003E47B8"/>
    <w:rsid w:val="00401E76"/>
    <w:rsid w:val="00402B09"/>
    <w:rsid w:val="00402ED8"/>
    <w:rsid w:val="00405D3B"/>
    <w:rsid w:val="00410F83"/>
    <w:rsid w:val="004122D1"/>
    <w:rsid w:val="004129E1"/>
    <w:rsid w:val="004322CF"/>
    <w:rsid w:val="0043626A"/>
    <w:rsid w:val="00444741"/>
    <w:rsid w:val="00460605"/>
    <w:rsid w:val="00491062"/>
    <w:rsid w:val="004C0E64"/>
    <w:rsid w:val="004D147E"/>
    <w:rsid w:val="004D4932"/>
    <w:rsid w:val="004D5E2A"/>
    <w:rsid w:val="004E3027"/>
    <w:rsid w:val="004F0305"/>
    <w:rsid w:val="004F4984"/>
    <w:rsid w:val="004F653F"/>
    <w:rsid w:val="005043A9"/>
    <w:rsid w:val="00510496"/>
    <w:rsid w:val="00522DA2"/>
    <w:rsid w:val="00523C44"/>
    <w:rsid w:val="0052799C"/>
    <w:rsid w:val="00540E20"/>
    <w:rsid w:val="00544C8D"/>
    <w:rsid w:val="00547392"/>
    <w:rsid w:val="00550D7E"/>
    <w:rsid w:val="005869EB"/>
    <w:rsid w:val="00593742"/>
    <w:rsid w:val="005A0A08"/>
    <w:rsid w:val="005A4A12"/>
    <w:rsid w:val="005B5FE7"/>
    <w:rsid w:val="005C2F51"/>
    <w:rsid w:val="005C4601"/>
    <w:rsid w:val="005D1071"/>
    <w:rsid w:val="005D59E5"/>
    <w:rsid w:val="005E71BA"/>
    <w:rsid w:val="005E750B"/>
    <w:rsid w:val="005F782D"/>
    <w:rsid w:val="005F7B84"/>
    <w:rsid w:val="00601369"/>
    <w:rsid w:val="00601997"/>
    <w:rsid w:val="0061004E"/>
    <w:rsid w:val="006100B0"/>
    <w:rsid w:val="00615463"/>
    <w:rsid w:val="00627A4A"/>
    <w:rsid w:val="006309C9"/>
    <w:rsid w:val="00631C13"/>
    <w:rsid w:val="0063602A"/>
    <w:rsid w:val="00637CAA"/>
    <w:rsid w:val="006403C3"/>
    <w:rsid w:val="006421E0"/>
    <w:rsid w:val="0064286E"/>
    <w:rsid w:val="00642B02"/>
    <w:rsid w:val="006457B3"/>
    <w:rsid w:val="00652764"/>
    <w:rsid w:val="00663332"/>
    <w:rsid w:val="00672C35"/>
    <w:rsid w:val="0067301F"/>
    <w:rsid w:val="006805A6"/>
    <w:rsid w:val="00685F66"/>
    <w:rsid w:val="00686F9E"/>
    <w:rsid w:val="0069085B"/>
    <w:rsid w:val="0069598F"/>
    <w:rsid w:val="006A0D35"/>
    <w:rsid w:val="006B1183"/>
    <w:rsid w:val="006B26A9"/>
    <w:rsid w:val="006B7C7D"/>
    <w:rsid w:val="006C6B76"/>
    <w:rsid w:val="006D36B2"/>
    <w:rsid w:val="006E5F42"/>
    <w:rsid w:val="006E73CD"/>
    <w:rsid w:val="007022DE"/>
    <w:rsid w:val="00707B47"/>
    <w:rsid w:val="00710153"/>
    <w:rsid w:val="00710DDC"/>
    <w:rsid w:val="00734910"/>
    <w:rsid w:val="00744A30"/>
    <w:rsid w:val="00745E97"/>
    <w:rsid w:val="00763BF5"/>
    <w:rsid w:val="007642DB"/>
    <w:rsid w:val="00770FD6"/>
    <w:rsid w:val="00781840"/>
    <w:rsid w:val="00787825"/>
    <w:rsid w:val="00791BC9"/>
    <w:rsid w:val="007A59DD"/>
    <w:rsid w:val="007B1594"/>
    <w:rsid w:val="007C1835"/>
    <w:rsid w:val="007C5C6B"/>
    <w:rsid w:val="007D367C"/>
    <w:rsid w:val="007D660D"/>
    <w:rsid w:val="007E0C51"/>
    <w:rsid w:val="007E769C"/>
    <w:rsid w:val="007F191C"/>
    <w:rsid w:val="007F5B81"/>
    <w:rsid w:val="0080259C"/>
    <w:rsid w:val="008032D6"/>
    <w:rsid w:val="0080379C"/>
    <w:rsid w:val="00804A61"/>
    <w:rsid w:val="00813CBA"/>
    <w:rsid w:val="00816A61"/>
    <w:rsid w:val="0082642F"/>
    <w:rsid w:val="0083276C"/>
    <w:rsid w:val="008432E8"/>
    <w:rsid w:val="00852FD9"/>
    <w:rsid w:val="008535F5"/>
    <w:rsid w:val="00857345"/>
    <w:rsid w:val="00860182"/>
    <w:rsid w:val="008632EE"/>
    <w:rsid w:val="0086798B"/>
    <w:rsid w:val="00870497"/>
    <w:rsid w:val="008776DF"/>
    <w:rsid w:val="00885A2A"/>
    <w:rsid w:val="00890937"/>
    <w:rsid w:val="008A533B"/>
    <w:rsid w:val="008C09C2"/>
    <w:rsid w:val="008C13C2"/>
    <w:rsid w:val="008C3B3A"/>
    <w:rsid w:val="008C4C88"/>
    <w:rsid w:val="008C652D"/>
    <w:rsid w:val="008C6E72"/>
    <w:rsid w:val="008D2B05"/>
    <w:rsid w:val="008D6414"/>
    <w:rsid w:val="008E0607"/>
    <w:rsid w:val="008E6936"/>
    <w:rsid w:val="008F020B"/>
    <w:rsid w:val="008F125B"/>
    <w:rsid w:val="008F5283"/>
    <w:rsid w:val="008F5E32"/>
    <w:rsid w:val="008F62CE"/>
    <w:rsid w:val="00907553"/>
    <w:rsid w:val="009101AF"/>
    <w:rsid w:val="00915CC4"/>
    <w:rsid w:val="00921B49"/>
    <w:rsid w:val="00996003"/>
    <w:rsid w:val="009A4D66"/>
    <w:rsid w:val="009B5A73"/>
    <w:rsid w:val="009B72F2"/>
    <w:rsid w:val="009C345D"/>
    <w:rsid w:val="009C737B"/>
    <w:rsid w:val="009C7B0F"/>
    <w:rsid w:val="009D2BB9"/>
    <w:rsid w:val="009E365C"/>
    <w:rsid w:val="009F2731"/>
    <w:rsid w:val="009F4D2C"/>
    <w:rsid w:val="00A00FEB"/>
    <w:rsid w:val="00A13707"/>
    <w:rsid w:val="00A13D6B"/>
    <w:rsid w:val="00A16609"/>
    <w:rsid w:val="00A23C8B"/>
    <w:rsid w:val="00A241EE"/>
    <w:rsid w:val="00A341D1"/>
    <w:rsid w:val="00A34F9B"/>
    <w:rsid w:val="00A373C3"/>
    <w:rsid w:val="00A42F63"/>
    <w:rsid w:val="00A437B7"/>
    <w:rsid w:val="00A463E2"/>
    <w:rsid w:val="00A4659F"/>
    <w:rsid w:val="00A532B1"/>
    <w:rsid w:val="00A56478"/>
    <w:rsid w:val="00A56D25"/>
    <w:rsid w:val="00A61D79"/>
    <w:rsid w:val="00A75030"/>
    <w:rsid w:val="00A77FDA"/>
    <w:rsid w:val="00A80201"/>
    <w:rsid w:val="00A80D9D"/>
    <w:rsid w:val="00A82DF9"/>
    <w:rsid w:val="00A84B45"/>
    <w:rsid w:val="00A8779B"/>
    <w:rsid w:val="00A92A89"/>
    <w:rsid w:val="00AA27B1"/>
    <w:rsid w:val="00AB2D77"/>
    <w:rsid w:val="00AB3D35"/>
    <w:rsid w:val="00AB7937"/>
    <w:rsid w:val="00AC334A"/>
    <w:rsid w:val="00AD3A42"/>
    <w:rsid w:val="00AD7B0A"/>
    <w:rsid w:val="00AE58C9"/>
    <w:rsid w:val="00AE7F64"/>
    <w:rsid w:val="00AF1BCA"/>
    <w:rsid w:val="00B13AF7"/>
    <w:rsid w:val="00B312A1"/>
    <w:rsid w:val="00B4150A"/>
    <w:rsid w:val="00B4228A"/>
    <w:rsid w:val="00B42443"/>
    <w:rsid w:val="00B446C0"/>
    <w:rsid w:val="00B47225"/>
    <w:rsid w:val="00B51841"/>
    <w:rsid w:val="00B60F2F"/>
    <w:rsid w:val="00B64736"/>
    <w:rsid w:val="00B67CA5"/>
    <w:rsid w:val="00B771F7"/>
    <w:rsid w:val="00B83C6C"/>
    <w:rsid w:val="00B87686"/>
    <w:rsid w:val="00B91C1E"/>
    <w:rsid w:val="00BA4625"/>
    <w:rsid w:val="00BA708B"/>
    <w:rsid w:val="00BB4F9A"/>
    <w:rsid w:val="00BC2F1D"/>
    <w:rsid w:val="00BC3DA7"/>
    <w:rsid w:val="00BC50F6"/>
    <w:rsid w:val="00BD128C"/>
    <w:rsid w:val="00BD4E1E"/>
    <w:rsid w:val="00BE5AD2"/>
    <w:rsid w:val="00BE6971"/>
    <w:rsid w:val="00BE6CD8"/>
    <w:rsid w:val="00BF0C4C"/>
    <w:rsid w:val="00BF1612"/>
    <w:rsid w:val="00BF5BB0"/>
    <w:rsid w:val="00C04250"/>
    <w:rsid w:val="00C13A19"/>
    <w:rsid w:val="00C1733C"/>
    <w:rsid w:val="00C31218"/>
    <w:rsid w:val="00C3565F"/>
    <w:rsid w:val="00C426C1"/>
    <w:rsid w:val="00C42DF0"/>
    <w:rsid w:val="00C617B3"/>
    <w:rsid w:val="00C639F2"/>
    <w:rsid w:val="00C653DE"/>
    <w:rsid w:val="00C802A6"/>
    <w:rsid w:val="00C95AF3"/>
    <w:rsid w:val="00C9771B"/>
    <w:rsid w:val="00CA0752"/>
    <w:rsid w:val="00CA132C"/>
    <w:rsid w:val="00CA241D"/>
    <w:rsid w:val="00CA6831"/>
    <w:rsid w:val="00CC1ACB"/>
    <w:rsid w:val="00CC2673"/>
    <w:rsid w:val="00CE2DBB"/>
    <w:rsid w:val="00CE478C"/>
    <w:rsid w:val="00CE4A0C"/>
    <w:rsid w:val="00D03C2F"/>
    <w:rsid w:val="00D04E95"/>
    <w:rsid w:val="00D1076A"/>
    <w:rsid w:val="00D10D3A"/>
    <w:rsid w:val="00D15FFE"/>
    <w:rsid w:val="00D204A7"/>
    <w:rsid w:val="00D224D0"/>
    <w:rsid w:val="00D25F62"/>
    <w:rsid w:val="00D2669E"/>
    <w:rsid w:val="00D32B70"/>
    <w:rsid w:val="00D32E2A"/>
    <w:rsid w:val="00D35C4A"/>
    <w:rsid w:val="00D363BD"/>
    <w:rsid w:val="00D467E8"/>
    <w:rsid w:val="00D51BA0"/>
    <w:rsid w:val="00D526CD"/>
    <w:rsid w:val="00D52C1A"/>
    <w:rsid w:val="00D64E92"/>
    <w:rsid w:val="00D64F1F"/>
    <w:rsid w:val="00D76421"/>
    <w:rsid w:val="00D84B6F"/>
    <w:rsid w:val="00D909AB"/>
    <w:rsid w:val="00D920F8"/>
    <w:rsid w:val="00DA3CCC"/>
    <w:rsid w:val="00DA72C3"/>
    <w:rsid w:val="00DB7D83"/>
    <w:rsid w:val="00DC08B4"/>
    <w:rsid w:val="00DC1679"/>
    <w:rsid w:val="00DD53E3"/>
    <w:rsid w:val="00DD555F"/>
    <w:rsid w:val="00DE222C"/>
    <w:rsid w:val="00DE6E44"/>
    <w:rsid w:val="00DF2D58"/>
    <w:rsid w:val="00DF3FF8"/>
    <w:rsid w:val="00DF4D23"/>
    <w:rsid w:val="00DF607F"/>
    <w:rsid w:val="00E10CB4"/>
    <w:rsid w:val="00E2133A"/>
    <w:rsid w:val="00E26D85"/>
    <w:rsid w:val="00E27334"/>
    <w:rsid w:val="00E30627"/>
    <w:rsid w:val="00E37DF4"/>
    <w:rsid w:val="00E40262"/>
    <w:rsid w:val="00E4664D"/>
    <w:rsid w:val="00E47FBB"/>
    <w:rsid w:val="00E54CA5"/>
    <w:rsid w:val="00E55915"/>
    <w:rsid w:val="00E72F5E"/>
    <w:rsid w:val="00E77FFC"/>
    <w:rsid w:val="00E82448"/>
    <w:rsid w:val="00E82FD3"/>
    <w:rsid w:val="00E85D76"/>
    <w:rsid w:val="00EB64F1"/>
    <w:rsid w:val="00EC1E0C"/>
    <w:rsid w:val="00ED0A04"/>
    <w:rsid w:val="00ED15CA"/>
    <w:rsid w:val="00ED17F8"/>
    <w:rsid w:val="00EE39B5"/>
    <w:rsid w:val="00F02216"/>
    <w:rsid w:val="00F069FC"/>
    <w:rsid w:val="00F14D17"/>
    <w:rsid w:val="00F30EC8"/>
    <w:rsid w:val="00F3583E"/>
    <w:rsid w:val="00F5134E"/>
    <w:rsid w:val="00F51406"/>
    <w:rsid w:val="00F606D0"/>
    <w:rsid w:val="00F67C45"/>
    <w:rsid w:val="00F7016B"/>
    <w:rsid w:val="00F70CA6"/>
    <w:rsid w:val="00F738A1"/>
    <w:rsid w:val="00F7606F"/>
    <w:rsid w:val="00F90943"/>
    <w:rsid w:val="00F938F6"/>
    <w:rsid w:val="00F946ED"/>
    <w:rsid w:val="00FA0560"/>
    <w:rsid w:val="00FA41E9"/>
    <w:rsid w:val="00FD678F"/>
    <w:rsid w:val="00FD6C44"/>
    <w:rsid w:val="00FE260E"/>
    <w:rsid w:val="00FE44F0"/>
    <w:rsid w:val="00FE666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22D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2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2B0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D2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2B0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45E97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E69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E6971"/>
    <w:rPr>
      <w:lang w:val="de-DE" w:eastAsia="de-DE"/>
    </w:rPr>
  </w:style>
  <w:style w:type="character" w:styleId="Funotenzeichen">
    <w:name w:val="footnote reference"/>
    <w:basedOn w:val="Absatz-Standardschriftart"/>
    <w:rsid w:val="00BE6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8512-0F8B-4998-BC41-21C25DF4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Investkredit Bank AG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Wilfried</dc:creator>
  <cp:keywords/>
  <dc:description/>
  <cp:lastModifiedBy>Wilfried</cp:lastModifiedBy>
  <cp:revision>10</cp:revision>
  <dcterms:created xsi:type="dcterms:W3CDTF">2010-04-09T20:16:00Z</dcterms:created>
  <dcterms:modified xsi:type="dcterms:W3CDTF">2012-08-27T14:49:00Z</dcterms:modified>
</cp:coreProperties>
</file>